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FF" w:rsidRPr="00313BFF" w:rsidRDefault="00313BFF" w:rsidP="00313BFF">
      <w:pPr>
        <w:spacing w:after="0"/>
        <w:rPr>
          <w:color w:val="FF0000"/>
          <w:lang w:val="en-US"/>
        </w:rPr>
      </w:pPr>
      <w:r>
        <w:rPr>
          <w:lang w:val="en-US"/>
        </w:rPr>
        <w:tab/>
      </w:r>
      <w:r>
        <w:rPr>
          <w:lang w:val="en-US"/>
        </w:rPr>
        <w:tab/>
      </w:r>
      <w:r>
        <w:rPr>
          <w:lang w:val="en-US"/>
        </w:rPr>
        <w:tab/>
      </w:r>
      <w:r>
        <w:rPr>
          <w:lang w:val="en-US"/>
        </w:rPr>
        <w:tab/>
      </w:r>
      <w:r>
        <w:rPr>
          <w:lang w:val="en-US"/>
        </w:rPr>
        <w:tab/>
      </w:r>
      <w:r w:rsidRPr="00313BFF">
        <w:rPr>
          <w:color w:val="FF0000"/>
          <w:lang w:val="en-US"/>
        </w:rPr>
        <w:t>Code Igniter</w:t>
      </w:r>
    </w:p>
    <w:p w:rsidR="00FB3F68" w:rsidRPr="00313BFF" w:rsidRDefault="00313BFF" w:rsidP="00313BFF">
      <w:pPr>
        <w:pBdr>
          <w:bottom w:val="single" w:sz="6" w:space="1" w:color="auto"/>
        </w:pBdr>
        <w:spacing w:after="0"/>
        <w:rPr>
          <w:color w:val="FF0000"/>
          <w:lang w:val="en-US"/>
        </w:rPr>
      </w:pPr>
      <w:r w:rsidRPr="00313BFF">
        <w:rPr>
          <w:color w:val="FF0000"/>
          <w:lang w:val="en-US"/>
        </w:rPr>
        <w:t>Query Builder Class:</w:t>
      </w:r>
    </w:p>
    <w:p w:rsidR="00313BFF" w:rsidRDefault="00313BFF" w:rsidP="00313BFF">
      <w:pPr>
        <w:spacing w:after="0"/>
        <w:rPr>
          <w:lang w:val="en-US"/>
        </w:rPr>
      </w:pPr>
    </w:p>
    <w:p w:rsidR="00313BFF" w:rsidRDefault="006A4699" w:rsidP="00313BFF">
      <w:pPr>
        <w:spacing w:after="0"/>
      </w:pPr>
      <w:r>
        <w:t>Code</w:t>
      </w:r>
      <w:r>
        <w:t xml:space="preserve"> </w:t>
      </w:r>
      <w:r>
        <w:t>Igniter gives you access to a Query Builder class. This pattern allows information to be retrieved, inserted, and updated in your database with minimal scripting. In some cases only one or two lines of code are necessary to perform a database action. Code</w:t>
      </w:r>
      <w:r>
        <w:t xml:space="preserve"> </w:t>
      </w:r>
      <w:r>
        <w:t>Igniter does not require that each database table be its own class file. It instead provides a more simplified interface.</w:t>
      </w:r>
    </w:p>
    <w:p w:rsidR="006A4699" w:rsidRDefault="006A4699" w:rsidP="00313BFF">
      <w:pPr>
        <w:spacing w:after="0"/>
      </w:pPr>
    </w:p>
    <w:p w:rsidR="006A4699" w:rsidRPr="00313BFF" w:rsidRDefault="006A4699" w:rsidP="00313BFF">
      <w:pPr>
        <w:spacing w:after="0"/>
        <w:rPr>
          <w:lang w:val="en-US"/>
        </w:rPr>
      </w:pPr>
      <w:bookmarkStart w:id="0" w:name="_GoBack"/>
      <w:bookmarkEnd w:id="0"/>
    </w:p>
    <w:sectPr w:rsidR="006A4699" w:rsidRPr="00313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FF"/>
    <w:rsid w:val="00313BFF"/>
    <w:rsid w:val="006A4699"/>
    <w:rsid w:val="00FB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1FB19-DB69-4F2C-8DFE-C8A98B46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362</Characters>
  <Application>Microsoft Office Word</Application>
  <DocSecurity>0</DocSecurity>
  <Lines>3</Lines>
  <Paragraphs>1</Paragraphs>
  <ScaleCrop>false</ScaleCrop>
  <Company>Microsoft</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Danda Satish</dc:creator>
  <cp:keywords/>
  <dc:description/>
  <cp:lastModifiedBy>Danda Satish</cp:lastModifiedBy>
  <cp:revision>4</cp:revision>
  <dcterms:created xsi:type="dcterms:W3CDTF">2016-09-16T09:05:00Z</dcterms:created>
  <dcterms:modified xsi:type="dcterms:W3CDTF">2016-09-16T09:09:00Z</dcterms:modified>
</cp:coreProperties>
</file>